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6A80E">
      <w:pPr>
        <w:spacing w:line="360" w:lineRule="auto"/>
        <w:jc w:val="center"/>
        <w:rPr>
          <w:rFonts w:cs="Times New Roman" w:asciiTheme="minorEastAsia" w:hAnsiTheme="minorEastAsia"/>
          <w:sz w:val="24"/>
          <w:szCs w:val="24"/>
        </w:rPr>
      </w:pPr>
      <w:r>
        <w:rPr>
          <w:rFonts w:hint="eastAsia" w:cs="Times New Roman" w:asciiTheme="minorEastAsia" w:hAnsiTheme="minorEastAsia"/>
          <w:b/>
          <w:sz w:val="32"/>
          <w:szCs w:val="32"/>
        </w:rPr>
        <w:t>XX项目概况说明</w:t>
      </w:r>
    </w:p>
    <w:p w14:paraId="47EBC754">
      <w:pPr>
        <w:spacing w:line="360" w:lineRule="auto"/>
        <w:rPr>
          <w:rFonts w:hint="eastAsia" w:cs="Times New Roman" w:asciiTheme="minorEastAsia" w:hAnsiTheme="minorEastAsia"/>
          <w:sz w:val="24"/>
          <w:szCs w:val="24"/>
        </w:rPr>
      </w:pPr>
      <w:r>
        <w:rPr>
          <w:rFonts w:hint="eastAsia" w:ascii="宋体" w:hAnsi="宋体" w:eastAsia="宋体"/>
          <w:sz w:val="24"/>
          <w:szCs w:val="24"/>
        </w:rPr>
        <w:t>佛山市城市轨道交通</w:t>
      </w:r>
      <w:r>
        <w:rPr>
          <w:rFonts w:hint="eastAsia" w:ascii="宋体" w:hAnsi="宋体" w:eastAsia="宋体"/>
          <w:sz w:val="24"/>
          <w:szCs w:val="24"/>
          <w:lang w:val="en-US" w:eastAsia="zh-CN"/>
        </w:rPr>
        <w:t>保护管理</w:t>
      </w:r>
      <w:r>
        <w:rPr>
          <w:rFonts w:hint="eastAsia" w:ascii="宋体" w:hAnsi="宋体" w:eastAsia="宋体"/>
          <w:sz w:val="24"/>
          <w:szCs w:val="24"/>
        </w:rPr>
        <w:t>办公室：</w:t>
      </w:r>
    </w:p>
    <w:p w14:paraId="2A202E85">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拟建“XX”项目位于佛山市XX区XX，（项目XX介绍）。</w:t>
      </w:r>
    </w:p>
    <w:p w14:paraId="5101C319">
      <w:pPr>
        <w:spacing w:line="360" w:lineRule="auto"/>
        <w:ind w:firstLine="480" w:firstLineChars="200"/>
        <w:rPr>
          <w:rFonts w:asciiTheme="minorEastAsia" w:hAnsiTheme="minorEastAsia"/>
          <w:sz w:val="24"/>
          <w:szCs w:val="24"/>
        </w:rPr>
      </w:pPr>
      <w:r>
        <w:rPr>
          <w:rFonts w:hint="eastAsia" w:cs="Times New Roman" w:asciiTheme="minorEastAsia" w:hAnsiTheme="minorEastAsia"/>
          <w:sz w:val="24"/>
          <w:szCs w:val="24"/>
        </w:rPr>
        <w:t>该项目新建内容包括XX，新建道路等级为XX，双向XX车道，路线全长XXKm，设计速度为XX，红线范围宽XXm。该项目</w:t>
      </w:r>
      <w:r>
        <w:rPr>
          <w:rFonts w:hint="eastAsia" w:asciiTheme="minorEastAsia" w:hAnsiTheme="minorEastAsia"/>
          <w:sz w:val="24"/>
          <w:szCs w:val="24"/>
        </w:rPr>
        <w:t>XX～XX段的软基处理方式为（静力压载-压载时间、荷载；砂石换填-换填深度、换填种类；搅拌桩-桩长、桩径、布置类型）</w:t>
      </w:r>
    </w:p>
    <w:p w14:paraId="1A5BC8C7">
      <w:pPr>
        <w:spacing w:line="360" w:lineRule="auto"/>
        <w:ind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该项目桥梁工程采用X墩、X跨XX结构，主桥跨度为XXm,桥宽XXm；中墩、边墩及南北两侧楼梯分别采用（几排）φXXmm、φXXmm、φXXmm,XX桩基础,地面标高XXm、桩长XXm、桩底标高XXm,桥梁XX承台长x宽x高、（XxXxXm）底标高XXm。</w:t>
      </w:r>
    </w:p>
    <w:p w14:paraId="2134B471">
      <w:pPr>
        <w:spacing w:line="360" w:lineRule="auto"/>
        <w:ind w:firstLine="480" w:firstLineChars="200"/>
        <w:rPr>
          <w:rFonts w:hint="eastAsia" w:cs="Times New Roman" w:asciiTheme="minorEastAsia" w:hAnsiTheme="minorEastAsia" w:eastAsiaTheme="minorEastAsia"/>
          <w:color w:val="FF0000"/>
          <w:sz w:val="24"/>
          <w:szCs w:val="24"/>
          <w:lang w:eastAsia="zh-CN"/>
        </w:rPr>
      </w:pPr>
      <w:r>
        <w:rPr>
          <w:rFonts w:hint="eastAsia" w:cs="Times New Roman" w:asciiTheme="minorEastAsia" w:hAnsiTheme="minorEastAsia"/>
          <w:color w:val="FF0000"/>
          <w:sz w:val="24"/>
          <w:szCs w:val="24"/>
          <w:lang w:eastAsia="zh-CN"/>
        </w:rPr>
        <w:t>（</w:t>
      </w:r>
      <w:r>
        <w:rPr>
          <w:rFonts w:hint="eastAsia" w:cs="Times New Roman" w:asciiTheme="minorEastAsia" w:hAnsiTheme="minorEastAsia"/>
          <w:color w:val="FF0000"/>
          <w:sz w:val="24"/>
          <w:szCs w:val="24"/>
          <w:lang w:val="en-US" w:eastAsia="zh-CN"/>
        </w:rPr>
        <w:t>道路工程中的所有内容均应详列，如桥梁、桩基、加固体、各类管线、管井、箱涵、管廊、基坑等信息</w:t>
      </w:r>
      <w:r>
        <w:rPr>
          <w:rFonts w:hint="eastAsia" w:cs="Times New Roman" w:asciiTheme="minorEastAsia" w:hAnsiTheme="minorEastAsia"/>
          <w:color w:val="FF0000"/>
          <w:sz w:val="24"/>
          <w:szCs w:val="24"/>
          <w:lang w:eastAsia="zh-CN"/>
        </w:rPr>
        <w:t>）</w:t>
      </w:r>
    </w:p>
    <w:p w14:paraId="4B623186">
      <w:pPr>
        <w:spacing w:line="360" w:lineRule="auto"/>
        <w:ind w:firstLine="480" w:firstLineChars="200"/>
        <w:rPr>
          <w:rFonts w:asciiTheme="minorEastAsia" w:hAnsiTheme="minorEastAsia"/>
        </w:rPr>
      </w:pPr>
      <w:r>
        <w:rPr>
          <w:rFonts w:hint="eastAsia" w:cs="Times New Roman" w:asciiTheme="minorEastAsia" w:hAnsiTheme="minorEastAsia"/>
          <w:sz w:val="24"/>
          <w:szCs w:val="24"/>
        </w:rPr>
        <w:t>该项目计划于</w:t>
      </w:r>
      <w:r>
        <w:rPr>
          <w:rFonts w:cs="Times New Roman" w:asciiTheme="minorEastAsia" w:hAnsiTheme="minorEastAsia"/>
          <w:sz w:val="24"/>
          <w:szCs w:val="24"/>
        </w:rPr>
        <w:t>XX年XX月开始</w:t>
      </w:r>
      <w:r>
        <w:rPr>
          <w:rFonts w:hint="eastAsia" w:cs="Times New Roman" w:asciiTheme="minorEastAsia" w:hAnsiTheme="minorEastAsia"/>
          <w:sz w:val="24"/>
          <w:szCs w:val="24"/>
        </w:rPr>
        <w:t>施工，至</w:t>
      </w:r>
      <w:r>
        <w:rPr>
          <w:rFonts w:cs="Times New Roman" w:asciiTheme="minorEastAsia" w:hAnsiTheme="minorEastAsia"/>
          <w:sz w:val="24"/>
          <w:szCs w:val="24"/>
        </w:rPr>
        <w:t>XX年XX月</w:t>
      </w:r>
      <w:r>
        <w:rPr>
          <w:rFonts w:hint="eastAsia" w:cs="Times New Roman" w:asciiTheme="minorEastAsia" w:hAnsiTheme="minorEastAsia"/>
          <w:sz w:val="24"/>
          <w:szCs w:val="24"/>
        </w:rPr>
        <w:t>结束施工。</w:t>
      </w:r>
    </w:p>
    <w:p w14:paraId="6E1B08F5">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在此，我司郑重承诺：</w:t>
      </w:r>
    </w:p>
    <w:p w14:paraId="7ACA8226">
      <w:pPr>
        <w:spacing w:line="360" w:lineRule="auto"/>
        <w:ind w:firstLine="480" w:firstLineChars="200"/>
        <w:rPr>
          <w:rFonts w:hint="eastAsia" w:cs="Times New Roman" w:asciiTheme="minorEastAsia" w:hAnsiTheme="minorEastAsia" w:eastAsiaTheme="minorEastAsia"/>
          <w:sz w:val="24"/>
          <w:szCs w:val="24"/>
          <w:lang w:eastAsia="zh-CN"/>
        </w:rPr>
      </w:pPr>
      <w:r>
        <w:rPr>
          <w:rFonts w:hint="eastAsia" w:cs="Times New Roman" w:asciiTheme="minorEastAsia" w:hAnsiTheme="minorEastAsia"/>
          <w:sz w:val="24"/>
          <w:szCs w:val="24"/>
        </w:rPr>
        <w:t>一、以上信息准确无误，真实有效，</w:t>
      </w:r>
      <w:r>
        <w:rPr>
          <w:rFonts w:hint="eastAsia" w:cs="Times New Roman" w:asciiTheme="minorEastAsia" w:hAnsiTheme="minorEastAsia"/>
          <w:color w:val="auto"/>
          <w:sz w:val="24"/>
          <w:szCs w:val="24"/>
        </w:rPr>
        <w:t>并已经涵盖本次报审的所有内容，如因信息不全导致审查错漏，由此造成的后果由</w:t>
      </w:r>
      <w:r>
        <w:rPr>
          <w:rFonts w:hint="eastAsia" w:cs="Times New Roman" w:asciiTheme="minorEastAsia" w:hAnsiTheme="minorEastAsia"/>
          <w:color w:val="auto"/>
          <w:sz w:val="24"/>
          <w:szCs w:val="24"/>
          <w:lang w:val="en-US" w:eastAsia="zh-CN"/>
        </w:rPr>
        <w:t>本单位</w:t>
      </w:r>
      <w:r>
        <w:rPr>
          <w:rFonts w:hint="eastAsia" w:cs="Times New Roman" w:asciiTheme="minorEastAsia" w:hAnsiTheme="minorEastAsia"/>
          <w:color w:val="auto"/>
          <w:sz w:val="24"/>
          <w:szCs w:val="24"/>
        </w:rPr>
        <w:t>一律承担</w:t>
      </w:r>
      <w:r>
        <w:rPr>
          <w:rFonts w:hint="eastAsia" w:cs="Times New Roman" w:asciiTheme="minorEastAsia" w:hAnsiTheme="minorEastAsia"/>
          <w:color w:val="auto"/>
          <w:sz w:val="24"/>
          <w:szCs w:val="24"/>
          <w:lang w:eastAsia="zh-CN"/>
        </w:rPr>
        <w:t>。</w:t>
      </w:r>
    </w:p>
    <w:p w14:paraId="2D3AC686">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二、已自行考虑地铁建设或运营期间产生的震动等因素对该工程产生的影响，并采取相应措施。</w:t>
      </w:r>
    </w:p>
    <w:p w14:paraId="24904CD3">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三、全面落实地保审批意见，积极配合地铁的后续相关建设工作。</w:t>
      </w:r>
    </w:p>
    <w:p w14:paraId="12022881">
      <w:pPr>
        <w:spacing w:line="360" w:lineRule="auto"/>
        <w:ind w:firstLine="480" w:firstLineChars="200"/>
        <w:rPr>
          <w:rFonts w:cs="Times New Roman" w:asciiTheme="minorEastAsia" w:hAnsiTheme="minorEastAsia"/>
          <w:sz w:val="24"/>
          <w:szCs w:val="24"/>
        </w:rPr>
      </w:pPr>
    </w:p>
    <w:p w14:paraId="2354E68D">
      <w:pPr>
        <w:spacing w:line="360" w:lineRule="auto"/>
        <w:ind w:firstLine="480" w:firstLineChars="200"/>
        <w:jc w:val="right"/>
        <w:rPr>
          <w:rFonts w:cs="Times New Roman" w:asciiTheme="minorEastAsia" w:hAnsiTheme="minorEastAsia"/>
          <w:sz w:val="24"/>
          <w:szCs w:val="24"/>
        </w:rPr>
      </w:pPr>
      <w:r>
        <w:rPr>
          <w:rFonts w:hint="eastAsia" w:cs="Times New Roman" w:asciiTheme="minorEastAsia" w:hAnsiTheme="minorEastAsia"/>
          <w:sz w:val="24"/>
          <w:szCs w:val="24"/>
        </w:rPr>
        <w:t>建设单位：XX（盖公章）</w:t>
      </w:r>
    </w:p>
    <w:p w14:paraId="77889202">
      <w:pPr>
        <w:spacing w:line="360" w:lineRule="auto"/>
        <w:ind w:firstLine="480" w:firstLineChars="200"/>
        <w:jc w:val="right"/>
        <w:rPr>
          <w:rFonts w:cs="Times New Roman" w:asciiTheme="minorEastAsia" w:hAnsiTheme="minorEastAsia"/>
          <w:sz w:val="24"/>
          <w:szCs w:val="24"/>
        </w:rPr>
      </w:pPr>
      <w:r>
        <w:rPr>
          <w:rFonts w:hint="eastAsia" w:cs="Times New Roman" w:asciiTheme="minorEastAsia" w:hAnsiTheme="minorEastAsia"/>
          <w:sz w:val="24"/>
          <w:szCs w:val="24"/>
        </w:rPr>
        <w:t>日期：XX年XX月XX日</w:t>
      </w:r>
    </w:p>
    <w:p w14:paraId="485C1A2F">
      <w:pPr>
        <w:spacing w:line="360" w:lineRule="auto"/>
        <w:ind w:firstLine="480" w:firstLineChars="200"/>
        <w:jc w:val="right"/>
      </w:pPr>
      <w:r>
        <w:rPr>
          <w:rFonts w:hint="eastAsia" w:ascii="宋体" w:hAnsi="宋体" w:eastAsia="宋体"/>
          <w:sz w:val="24"/>
          <w:szCs w:val="24"/>
        </w:rPr>
        <w:t>（联系人：XX，联系方式：XX，邮箱：XX）</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mYzgwNGM1NjYyNmEzOWE1OWQ5MjFkMDY2YWJlNDQifQ=="/>
    <w:docVar w:name="KSO_WPS_MARK_KEY" w:val="a94c11ad-5fa1-47b8-94ec-5dbb7fc8af8e"/>
  </w:docVars>
  <w:rsids>
    <w:rsidRoot w:val="0011631D"/>
    <w:rsid w:val="000034EC"/>
    <w:rsid w:val="00063352"/>
    <w:rsid w:val="000B3319"/>
    <w:rsid w:val="000B7CD4"/>
    <w:rsid w:val="000D7FA3"/>
    <w:rsid w:val="000E114A"/>
    <w:rsid w:val="00114CDA"/>
    <w:rsid w:val="0011631D"/>
    <w:rsid w:val="0019144E"/>
    <w:rsid w:val="001D0DF5"/>
    <w:rsid w:val="002101C5"/>
    <w:rsid w:val="002635C9"/>
    <w:rsid w:val="00270DD2"/>
    <w:rsid w:val="00280655"/>
    <w:rsid w:val="002A77E1"/>
    <w:rsid w:val="002F0E5E"/>
    <w:rsid w:val="00306AC2"/>
    <w:rsid w:val="00337E14"/>
    <w:rsid w:val="00374B6F"/>
    <w:rsid w:val="00396848"/>
    <w:rsid w:val="003D7DCA"/>
    <w:rsid w:val="00414319"/>
    <w:rsid w:val="0043024D"/>
    <w:rsid w:val="004404C6"/>
    <w:rsid w:val="004D3323"/>
    <w:rsid w:val="004D3463"/>
    <w:rsid w:val="004D560F"/>
    <w:rsid w:val="004E0C70"/>
    <w:rsid w:val="00511DFC"/>
    <w:rsid w:val="0054022F"/>
    <w:rsid w:val="005B0254"/>
    <w:rsid w:val="005B06B7"/>
    <w:rsid w:val="005D5DBA"/>
    <w:rsid w:val="00662E18"/>
    <w:rsid w:val="006840A6"/>
    <w:rsid w:val="006B2129"/>
    <w:rsid w:val="006D0114"/>
    <w:rsid w:val="0072697E"/>
    <w:rsid w:val="00767335"/>
    <w:rsid w:val="007F10C5"/>
    <w:rsid w:val="00822CA1"/>
    <w:rsid w:val="008A3532"/>
    <w:rsid w:val="008A4457"/>
    <w:rsid w:val="008E55AF"/>
    <w:rsid w:val="008E580D"/>
    <w:rsid w:val="00905378"/>
    <w:rsid w:val="009234FD"/>
    <w:rsid w:val="00944D30"/>
    <w:rsid w:val="0095754B"/>
    <w:rsid w:val="009945F5"/>
    <w:rsid w:val="00A30015"/>
    <w:rsid w:val="00A533AC"/>
    <w:rsid w:val="00A5627F"/>
    <w:rsid w:val="00A673F4"/>
    <w:rsid w:val="00AC7833"/>
    <w:rsid w:val="00AD0F04"/>
    <w:rsid w:val="00AD61D3"/>
    <w:rsid w:val="00B42DF3"/>
    <w:rsid w:val="00B7651A"/>
    <w:rsid w:val="00BC6691"/>
    <w:rsid w:val="00BE0937"/>
    <w:rsid w:val="00BF2538"/>
    <w:rsid w:val="00C01DD5"/>
    <w:rsid w:val="00C15C8B"/>
    <w:rsid w:val="00C312E2"/>
    <w:rsid w:val="00C536F5"/>
    <w:rsid w:val="00C9270F"/>
    <w:rsid w:val="00CC0436"/>
    <w:rsid w:val="00D02BAA"/>
    <w:rsid w:val="00D21FAE"/>
    <w:rsid w:val="00D474D5"/>
    <w:rsid w:val="00D651C3"/>
    <w:rsid w:val="00DB30BC"/>
    <w:rsid w:val="00DC2771"/>
    <w:rsid w:val="00DD4E11"/>
    <w:rsid w:val="00E06993"/>
    <w:rsid w:val="00E66C88"/>
    <w:rsid w:val="00EB1990"/>
    <w:rsid w:val="00EE5691"/>
    <w:rsid w:val="00EF297F"/>
    <w:rsid w:val="00F603B3"/>
    <w:rsid w:val="00FA0796"/>
    <w:rsid w:val="00FE408B"/>
    <w:rsid w:val="041D6583"/>
    <w:rsid w:val="0DE95727"/>
    <w:rsid w:val="17900452"/>
    <w:rsid w:val="1C034537"/>
    <w:rsid w:val="1F8A1EBA"/>
    <w:rsid w:val="22A5517E"/>
    <w:rsid w:val="249D0295"/>
    <w:rsid w:val="2E3D2D7F"/>
    <w:rsid w:val="301523CF"/>
    <w:rsid w:val="400B7B4F"/>
    <w:rsid w:val="4B3A6FE7"/>
    <w:rsid w:val="4CB61310"/>
    <w:rsid w:val="576A47B0"/>
    <w:rsid w:val="72A517FA"/>
    <w:rsid w:val="7456231B"/>
    <w:rsid w:val="78910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line="360" w:lineRule="auto"/>
      <w:jc w:val="left"/>
    </w:pPr>
    <w:rPr>
      <w:rFonts w:ascii="宋体" w:hAnsi="宋体" w:eastAsia="宋体" w:cs="宋体"/>
      <w:kern w:val="0"/>
      <w:sz w:val="18"/>
      <w:szCs w:val="18"/>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DC54A-FBC1-47CC-B10B-FF74D209794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496</Words>
  <Characters>559</Characters>
  <Lines>3</Lines>
  <Paragraphs>1</Paragraphs>
  <TotalTime>1</TotalTime>
  <ScaleCrop>false</ScaleCrop>
  <LinksUpToDate>false</LinksUpToDate>
  <CharactersWithSpaces>559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2018-08-14T08:15:00Z</dcterms:created>
  <dc:creator>l450</dc:creator>
  <cp:lastModifiedBy> 建红</cp:lastModifiedBy>
  <dcterms:modified xsi:type="dcterms:W3CDTF">2026-02-27T01:40:12Z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082E11C4E1DD4014A790E764A58D4473_12</vt:lpwstr>
  </property>
  <property fmtid="{D5CDD505-2E9C-101B-9397-08002B2CF9AE}" pid="4" name="KSOTemplateDocerSaveRecord">
    <vt:lpwstr>eyJoZGlkIjoiZDM0ZmY4M2RmMmE0ODk3ZDc3Zjc1YWRhMDRiMWEwOTQiLCJ1c2VySWQiOiI3NTY2NjM1NjYifQ==</vt:lpwstr>
  </property>
</Properties>
</file>